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1A" w:rsidRDefault="00D61D1A" w:rsidP="00B7191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PATVIRTINTA </w:t>
      </w:r>
    </w:p>
    <w:p w:rsidR="00D61D1A" w:rsidRDefault="00D61D1A" w:rsidP="00B7191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Semeliškių vaikų darželio „Gandriukas“</w:t>
      </w:r>
    </w:p>
    <w:p w:rsidR="00D61D1A" w:rsidRDefault="00D61D1A" w:rsidP="00B7191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Direktoriaus 2021 m. gruodžio 29 d.</w:t>
      </w:r>
    </w:p>
    <w:p w:rsidR="00D61D1A" w:rsidRDefault="00D61D1A" w:rsidP="00B7191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Įsakymu Nr. V-16</w:t>
      </w:r>
    </w:p>
    <w:p w:rsidR="00D61D1A" w:rsidRDefault="00D61D1A" w:rsidP="00B71915">
      <w:pPr>
        <w:pStyle w:val="Betarp"/>
        <w:jc w:val="center"/>
        <w:rPr>
          <w:sz w:val="24"/>
          <w:szCs w:val="24"/>
        </w:rPr>
      </w:pPr>
    </w:p>
    <w:p w:rsidR="00D61D1A" w:rsidRPr="00D61D1A" w:rsidRDefault="00D61D1A" w:rsidP="00B71915">
      <w:pPr>
        <w:pStyle w:val="Betarp"/>
        <w:jc w:val="center"/>
        <w:rPr>
          <w:sz w:val="24"/>
          <w:szCs w:val="24"/>
        </w:rPr>
      </w:pPr>
    </w:p>
    <w:p w:rsidR="008709F8" w:rsidRPr="00B71915" w:rsidRDefault="00B71915" w:rsidP="00B71915">
      <w:pPr>
        <w:pStyle w:val="Betarp"/>
        <w:jc w:val="center"/>
        <w:rPr>
          <w:b/>
          <w:sz w:val="24"/>
          <w:szCs w:val="24"/>
        </w:rPr>
      </w:pPr>
      <w:r w:rsidRPr="00B71915">
        <w:rPr>
          <w:b/>
          <w:sz w:val="24"/>
          <w:szCs w:val="24"/>
        </w:rPr>
        <w:t>ELEKTRĖNŲ SAV. SEMELIŠKIŲ VAIKŲ DARŽELIO „GANDRIUKAS“</w:t>
      </w:r>
    </w:p>
    <w:p w:rsidR="00B71915" w:rsidRDefault="00461103" w:rsidP="00B71915">
      <w:pPr>
        <w:pStyle w:val="Betar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KORUPCIJOS PREVENCIJOS </w:t>
      </w:r>
      <w:r w:rsidR="00B71915" w:rsidRPr="00B71915">
        <w:rPr>
          <w:b/>
          <w:sz w:val="24"/>
          <w:szCs w:val="24"/>
        </w:rPr>
        <w:t xml:space="preserve"> ĮGYVENDINIMO PRIEMONIŲ PLANAS</w:t>
      </w:r>
    </w:p>
    <w:p w:rsidR="00B71915" w:rsidRDefault="00B71915" w:rsidP="00B71915">
      <w:pPr>
        <w:pStyle w:val="Betarp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842"/>
        <w:gridCol w:w="3396"/>
      </w:tblGrid>
      <w:tr w:rsidR="00E04012" w:rsidTr="00B71915">
        <w:tc>
          <w:tcPr>
            <w:tcW w:w="567" w:type="dxa"/>
          </w:tcPr>
          <w:p w:rsidR="00B71915" w:rsidRPr="00B71915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71915">
              <w:rPr>
                <w:sz w:val="24"/>
                <w:szCs w:val="24"/>
              </w:rPr>
              <w:t>Eil. Nr.</w:t>
            </w:r>
          </w:p>
        </w:tc>
        <w:tc>
          <w:tcPr>
            <w:tcW w:w="2977" w:type="dxa"/>
          </w:tcPr>
          <w:p w:rsidR="00B71915" w:rsidRPr="00B96549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Priemonės pavadinimas</w:t>
            </w:r>
          </w:p>
        </w:tc>
        <w:tc>
          <w:tcPr>
            <w:tcW w:w="1560" w:type="dxa"/>
          </w:tcPr>
          <w:p w:rsidR="00B71915" w:rsidRPr="00B96549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Vykdytojas</w:t>
            </w:r>
          </w:p>
        </w:tc>
        <w:tc>
          <w:tcPr>
            <w:tcW w:w="1842" w:type="dxa"/>
          </w:tcPr>
          <w:p w:rsidR="00B71915" w:rsidRPr="00B96549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Vykdymo laikas</w:t>
            </w:r>
          </w:p>
        </w:tc>
        <w:tc>
          <w:tcPr>
            <w:tcW w:w="3396" w:type="dxa"/>
          </w:tcPr>
          <w:p w:rsidR="00B71915" w:rsidRPr="00B96549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Laukiamas rezultatas</w:t>
            </w:r>
          </w:p>
        </w:tc>
      </w:tr>
      <w:tr w:rsidR="00E04012" w:rsidTr="00B71915">
        <w:tc>
          <w:tcPr>
            <w:tcW w:w="567" w:type="dxa"/>
          </w:tcPr>
          <w:p w:rsidR="00B71915" w:rsidRDefault="00B71915" w:rsidP="00B7191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71915" w:rsidRPr="00B96549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Dalyvauti seminaruose antikorupcijos klausimais</w:t>
            </w:r>
          </w:p>
        </w:tc>
        <w:tc>
          <w:tcPr>
            <w:tcW w:w="1560" w:type="dxa"/>
          </w:tcPr>
          <w:p w:rsidR="00B71915" w:rsidRPr="00B96549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Direktorius</w:t>
            </w:r>
          </w:p>
        </w:tc>
        <w:tc>
          <w:tcPr>
            <w:tcW w:w="1842" w:type="dxa"/>
          </w:tcPr>
          <w:p w:rsidR="00B71915" w:rsidRPr="00B96549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Nuolat</w:t>
            </w:r>
          </w:p>
        </w:tc>
        <w:tc>
          <w:tcPr>
            <w:tcW w:w="3396" w:type="dxa"/>
          </w:tcPr>
          <w:p w:rsidR="00B71915" w:rsidRPr="00B96549" w:rsidRDefault="00B71915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Darbuotojai įgis žinių apie korupcijos  prevenciją, augs sąmoningumas</w:t>
            </w:r>
          </w:p>
        </w:tc>
      </w:tr>
      <w:tr w:rsidR="003E1C3A" w:rsidTr="00B71915">
        <w:tc>
          <w:tcPr>
            <w:tcW w:w="567" w:type="dxa"/>
          </w:tcPr>
          <w:p w:rsidR="00B71915" w:rsidRDefault="00B71915" w:rsidP="00B7191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Pri</w:t>
            </w:r>
            <w:r w:rsidR="00B71915" w:rsidRPr="00B96549">
              <w:rPr>
                <w:sz w:val="24"/>
                <w:szCs w:val="24"/>
              </w:rPr>
              <w:t>imant į darbą vadovautis teisės aktais, atsižvelgti į darbuotojo kvalifikaciją, kandidatų nepriekai</w:t>
            </w:r>
            <w:r w:rsidRPr="00B96549">
              <w:rPr>
                <w:sz w:val="24"/>
                <w:szCs w:val="24"/>
              </w:rPr>
              <w:t>štingą reputaciją</w:t>
            </w:r>
          </w:p>
        </w:tc>
        <w:tc>
          <w:tcPr>
            <w:tcW w:w="1560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Direktorius</w:t>
            </w:r>
          </w:p>
        </w:tc>
        <w:tc>
          <w:tcPr>
            <w:tcW w:w="1842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Priėmus naują darbuotoją</w:t>
            </w:r>
          </w:p>
        </w:tc>
        <w:tc>
          <w:tcPr>
            <w:tcW w:w="3396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Užtikrintas skaidrus darbuotojų priėmimas.</w:t>
            </w:r>
          </w:p>
          <w:p w:rsidR="003E1C3A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Naujai priimti darbuotojai supažindinti su korupcijos prevencijos organizavimo programa</w:t>
            </w:r>
          </w:p>
        </w:tc>
      </w:tr>
      <w:tr w:rsidR="003E1C3A" w:rsidTr="00B71915">
        <w:tc>
          <w:tcPr>
            <w:tcW w:w="567" w:type="dxa"/>
          </w:tcPr>
          <w:p w:rsidR="00B71915" w:rsidRDefault="003E1C3A" w:rsidP="00B7191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Sudaryti sąlygas darbuotojams pranešti įstaigos administracijai savo įtarimus dėl galimos korupcinio pobūdžio nusikalstamos veiklos</w:t>
            </w:r>
          </w:p>
        </w:tc>
        <w:tc>
          <w:tcPr>
            <w:tcW w:w="1560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Direktorius</w:t>
            </w:r>
          </w:p>
          <w:p w:rsidR="003E1C3A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Korupcinės programos vykdytojai</w:t>
            </w:r>
          </w:p>
        </w:tc>
        <w:tc>
          <w:tcPr>
            <w:tcW w:w="1842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Nuolat</w:t>
            </w:r>
          </w:p>
        </w:tc>
        <w:tc>
          <w:tcPr>
            <w:tcW w:w="3396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Susiformuos pilietinė pozicija, nepakanti korupcijai</w:t>
            </w:r>
          </w:p>
        </w:tc>
      </w:tr>
      <w:tr w:rsidR="003E1C3A" w:rsidTr="00B71915">
        <w:tc>
          <w:tcPr>
            <w:tcW w:w="567" w:type="dxa"/>
          </w:tcPr>
          <w:p w:rsidR="00B71915" w:rsidRDefault="003E1C3A" w:rsidP="003E1C3A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Kontroliuoti, ar laiku pateikiamos privačių interesų deklaracijos</w:t>
            </w:r>
          </w:p>
        </w:tc>
        <w:tc>
          <w:tcPr>
            <w:tcW w:w="1560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Direktorius</w:t>
            </w:r>
          </w:p>
        </w:tc>
        <w:tc>
          <w:tcPr>
            <w:tcW w:w="1842" w:type="dxa"/>
          </w:tcPr>
          <w:p w:rsidR="00B71915" w:rsidRPr="00B96549" w:rsidRDefault="003E1C3A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Nuolat</w:t>
            </w:r>
          </w:p>
        </w:tc>
        <w:tc>
          <w:tcPr>
            <w:tcW w:w="3396" w:type="dxa"/>
          </w:tcPr>
          <w:p w:rsidR="00B71915" w:rsidRPr="00B96549" w:rsidRDefault="00E04012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Laiku ir teisingai pateikiamos privačių interesų deklaracijos</w:t>
            </w:r>
          </w:p>
        </w:tc>
        <w:bookmarkStart w:id="0" w:name="_GoBack"/>
        <w:bookmarkEnd w:id="0"/>
      </w:tr>
      <w:tr w:rsidR="003E1C3A" w:rsidTr="00B71915">
        <w:tc>
          <w:tcPr>
            <w:tcW w:w="567" w:type="dxa"/>
          </w:tcPr>
          <w:p w:rsidR="00B71915" w:rsidRDefault="00E04012" w:rsidP="00E04012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71915" w:rsidRPr="00B96549" w:rsidRDefault="00E04012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Finansines ataskaitas talpinti darželio internetinėje svetainėje</w:t>
            </w:r>
          </w:p>
        </w:tc>
        <w:tc>
          <w:tcPr>
            <w:tcW w:w="1560" w:type="dxa"/>
          </w:tcPr>
          <w:p w:rsidR="00B71915" w:rsidRPr="00B96549" w:rsidRDefault="00E04012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Direktorius vyr. buhalteris</w:t>
            </w:r>
          </w:p>
        </w:tc>
        <w:tc>
          <w:tcPr>
            <w:tcW w:w="1842" w:type="dxa"/>
          </w:tcPr>
          <w:p w:rsidR="00B71915" w:rsidRPr="00B96549" w:rsidRDefault="00E04012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Nuolat</w:t>
            </w:r>
          </w:p>
        </w:tc>
        <w:tc>
          <w:tcPr>
            <w:tcW w:w="3396" w:type="dxa"/>
          </w:tcPr>
          <w:p w:rsidR="00B71915" w:rsidRPr="00B96549" w:rsidRDefault="00E04012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Visuomenė informuota apie skaidrų lėšų panaudojimą</w:t>
            </w:r>
          </w:p>
        </w:tc>
      </w:tr>
      <w:tr w:rsidR="00E04012" w:rsidTr="00B71915">
        <w:tc>
          <w:tcPr>
            <w:tcW w:w="567" w:type="dxa"/>
          </w:tcPr>
          <w:p w:rsidR="00E04012" w:rsidRDefault="00E04012" w:rsidP="00E04012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04012" w:rsidRPr="00B96549" w:rsidRDefault="00E04012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Nagrinėti skundus  dėl darželio darbuotojų veiklos, esant korupcijos pasireiškimo rizikai</w:t>
            </w:r>
          </w:p>
        </w:tc>
        <w:tc>
          <w:tcPr>
            <w:tcW w:w="1560" w:type="dxa"/>
          </w:tcPr>
          <w:p w:rsidR="00E04012" w:rsidRPr="00B96549" w:rsidRDefault="00E04012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Direktorius</w:t>
            </w:r>
          </w:p>
        </w:tc>
        <w:tc>
          <w:tcPr>
            <w:tcW w:w="1842" w:type="dxa"/>
          </w:tcPr>
          <w:p w:rsidR="00E04012" w:rsidRPr="00B96549" w:rsidRDefault="00E04012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Gavus skundą</w:t>
            </w:r>
          </w:p>
        </w:tc>
        <w:tc>
          <w:tcPr>
            <w:tcW w:w="3396" w:type="dxa"/>
          </w:tcPr>
          <w:p w:rsidR="00E04012" w:rsidRPr="00B96549" w:rsidRDefault="00B96549" w:rsidP="00B71915">
            <w:pPr>
              <w:pStyle w:val="Betarp"/>
              <w:jc w:val="center"/>
              <w:rPr>
                <w:sz w:val="24"/>
                <w:szCs w:val="24"/>
              </w:rPr>
            </w:pPr>
            <w:r w:rsidRPr="00B96549">
              <w:rPr>
                <w:sz w:val="24"/>
                <w:szCs w:val="24"/>
              </w:rPr>
              <w:t>Didės pasitikėjim</w:t>
            </w:r>
            <w:r w:rsidR="00E04012" w:rsidRPr="00B96549">
              <w:rPr>
                <w:sz w:val="24"/>
                <w:szCs w:val="24"/>
              </w:rPr>
              <w:t>as darželio veikla</w:t>
            </w:r>
          </w:p>
        </w:tc>
      </w:tr>
    </w:tbl>
    <w:p w:rsidR="00B71915" w:rsidRPr="00B71915" w:rsidRDefault="00B71915" w:rsidP="00B71915">
      <w:pPr>
        <w:pStyle w:val="Betarp"/>
        <w:jc w:val="center"/>
        <w:rPr>
          <w:b/>
          <w:sz w:val="24"/>
          <w:szCs w:val="24"/>
        </w:rPr>
      </w:pPr>
    </w:p>
    <w:sectPr w:rsidR="00B71915" w:rsidRPr="00B719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5"/>
    <w:rsid w:val="003E1C3A"/>
    <w:rsid w:val="00461103"/>
    <w:rsid w:val="008709F8"/>
    <w:rsid w:val="00B71915"/>
    <w:rsid w:val="00B96549"/>
    <w:rsid w:val="00D61D1A"/>
    <w:rsid w:val="00E0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4462A-E22D-40A1-A4B3-003D4FA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71915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7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2</cp:revision>
  <cp:lastPrinted>2022-09-22T10:30:00Z</cp:lastPrinted>
  <dcterms:created xsi:type="dcterms:W3CDTF">2022-09-22T10:31:00Z</dcterms:created>
  <dcterms:modified xsi:type="dcterms:W3CDTF">2022-09-22T10:31:00Z</dcterms:modified>
</cp:coreProperties>
</file>